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DA" w:rsidRPr="007257DA" w:rsidRDefault="007257DA" w:rsidP="007257DA">
      <w:p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>За далью – Даль</w:t>
      </w:r>
    </w:p>
    <w:p w:rsidR="007257DA" w:rsidRPr="007257DA" w:rsidRDefault="007257DA" w:rsidP="007257DA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</w:rPr>
        <w:t xml:space="preserve">Интересные 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</w:rPr>
        <w:t>факты о словаре</w:t>
      </w:r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</w:rPr>
        <w:t xml:space="preserve"> Даля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 Слова живые, а не мертвые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pict>
          <v:shape id="_x0000_i1026" type="#_x0000_t75" alt="https://cdn-s-static.arzamas.academy/uploads/ckeditor/pictures/6201/content_pdf.jpg" style="width:24pt;height:24pt"/>
        </w:pict>
      </w:r>
      <w:r w:rsidRPr="007257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Титульный лист первого тома первого издания «Толкового словаря живого великорусского языка». 1863 год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Словарь Даля с самого начала был полемическим предприятием — автор противопоставлял его словарям, которые готовились учеными Российской академии (с 1841 года — Академии наук). В знаменитом названии «Толковый словарь живого великорусского языка» читается боевая программа, отчасти расшифрованная самим автором в предисловии.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Автор задумал: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а) словарь толковый, то есть «объясняющий и растолковывающий» слова на конкретных примерах (зачастую удачный пример подменяет элемент толкования). 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«Сухим и никому не нужным» определениям академического словаря, которые «тем мудренее, чем предмет проще», Даль противопоставил описания тезаурусного типа: вместо определения слова «стол» он перечисляет составные части стола, типы столов и т. д.;</w:t>
      </w:r>
      <w:proofErr w:type="gramEnd"/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б) словарь языка «живого», без лексики, свойственной только церковным книгам, с осторожным использованием заимствованных и калькированных слов, но зато с активным привлечением диалектного материала;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в) словарь языка «великорусского», то есть не претендующий на охват украинского и белорусского материала.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замыслу словарь Даля — не только и не столько литературный («мертвые» книжные слова составитель недолюбливал), но и диалектный, причем не описывающий какое-то локальное наречие или группу диалектов, а охватывающий самые разные говоры языка, распространенного на огромной территории.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2. Даль составил словарь в одиночку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pict>
          <v:shape id="_x0000_i1027" type="#_x0000_t75" alt="https://cdn-s-static.arzamas.academy/uploads/ckeditor/pictures/6197/content_dal.jpg" style="width:24pt;height:24pt"/>
        </w:pic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Владимир Даль. Портрет работы Василия Перова. 1872 год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Пожалуй, самое впечатляющее в истории создания словаря — то, как его автор, не будучи профессиональным лингвистом, собрал материал и написал все статьи в одиночку. Некоторыми внешними источниками, в том числе собранными Академией, Даль все же пользовался, хотя и постоянно жаловался на их ненадежность, старался каждое слово перепроверить, а не перепроверенные помечал знаком вопроса. Тяжесть огромной работы по сбору, подготовке к печати и корректуре материала постоянно вызывала у него прорывающиеся на страницы словаря сетования.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Однако собранный Далем материал оказался в целом достоверным, достаточно полным и необходимым для современного исследователя; это свидетельство того, какими острыми были его языковой слух и чутье при всем недостатке научных сведений.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 Как главное дело Даля словарь был оценен только после его смерти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Даль поздно стал известен как лексикограф: в прозе он дебютировал еще в 1830 году, а первый том «Толкового словаря живого великорусского языка» вышел только в 1861-м.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Несмотря на премию, которой был удостоен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далевский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словарь при жизни автора, и обширную полемику в печати, современники, судя по мемуарам, нередко воспринимали интерес к языку и составление русского лексикона лишь как одно из разносторонних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далевских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талантов и чудачеств. На виду были другие, раньше проявившиеся аспекты его яркой личности, — литератор, автор популярных сказок и рассказов из народной жизни под псевдонимом Казак Луганский, военный врач, инженер, общественный деятель, эксцентрик, искушенный этнограф.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4. Даль считал, что грамота опасна для крестьян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Большой резонанс у современников вызывала общественная позиция Даля: в эпоху великих реформ он видел опасность в том, чтобы учить крестьян грамоте — без иных мер «нравственного и умственного развития» и реального приобщения к культуре.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 этой идее Даля упоминает множество публицистов и литераторов той эпохи. Демократ Некрасов иронически писал: «На грамотность не без искусства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 Н</w:t>
      </w:r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акинулся почтенный Даль — / И обнаружил много чувства, / И благородство, и мораль», а мстительный Щедрин по своему обыкновению припоминал это неоднократно, например: «…Даль в оное время отстаивал право русского мужика на безграмотность на том основании, что научите, дескать, слесаря грамоте, он сейчас же начнет ключи к чужим шкатулкам подделывать».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5. Слово «</w:t>
      </w:r>
      <w:proofErr w:type="spellStart"/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руский</w:t>
      </w:r>
      <w:proofErr w:type="spellEnd"/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 Даль писал с одним «с»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Полное название словаря Даля достаточно широко известно, а многие вспомнят и то, что по старой орфографии слова «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живаго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великорусскаго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пишутся через «а». Но мало кто замечает, что второе из этих слов Даль писал на самом деле через одно «с». Да, собиратель русского слова настаивал на том, что оно именно «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руское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». В самом словаре приведено такое объяснение: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«Встарь писали “Правда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Руская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”; только Польша прозвала нас Россией, россиянами, российскими, по правописанию латинскому, а мы переняли это, перенесли в кириллицу свою и пишем русский!»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Историко-лингвистические суждения Даля часто неверны: конечно, название Россия — исторически не польское и не латинское, а греческое, да и в древнерусском слово </w:t>
      </w:r>
      <w:proofErr w:type="spellStart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рус-ьск-ий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со вторым «с» в суффиксе, было.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Лишь в начале XX века лингвист Иван Александрович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Бодуэн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Куртенэ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готовивший третье издание словаря, ввел в текст нормативное написание (с двумя «с»).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6. В словаре Даля действительно есть выдуманные им слова, но очень мало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Среди массовых представлений о словаре Даля есть и такое: Даль всё (или многое) придумал, сочинил, люди так на самом деле не говорят.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«Докторе Живаго» Пастернака есть выражение этой мысли: «Это своего рода новый Даль, такой же выдуманный, лингвистическая графомания словесного недержания».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Много ли на самом деле придумал Даль? Все ли в его словаре «живое великорусское»? Конечно, есть в словаре и книжные неологизмы, 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причем</w:t>
      </w:r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совсем свежие: например, выражение </w:t>
      </w:r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в </w:t>
      </w:r>
      <w:proofErr w:type="spellStart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мартобре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как «говорят в память Гоголю», и слово </w:t>
      </w:r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декабрист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как «называли бывших государственных преступников».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что же сочинил сам лексикограф?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Этнографическое отделение Русского географического общества, награждая словарь Даля Золотой Константиновской медалью, попросило составителя вносить в словарь слова «с оговоркою, где и как они были сообщены составителю», чтобы избежать нарекания, «что он помещает в словарь народного языка слова и речи противные его духу, и, следовательно, по-видимому, вымышленные». Отвечая на это замечание 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Даль</w:t>
      </w:r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признался, что изредка вводит в словарь слова, «не бывшие доселе в употреблении», например, </w:t>
      </w:r>
      <w:proofErr w:type="spellStart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ловкосилие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качестве толкования-замены для иностранных слов (</w:t>
      </w:r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гимнастика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). Но ставит их не в качестве самостоятельных статей, а только среди толкований, причем со знаком вопроса, 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</w:t>
      </w:r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бы «предлагая» их для обсуждения. В целом процент «придуманного» у Даля очень невысок, и исследователи выявляют такие слова без труда.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7. Порядок в словаре — не строго алфавитный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словаре Даля около 200 тысяч слов и около 80 тысяч «гнезд»: однокоренные бесприставочные слова стоят не по алфавиту, сменяя друг друга, а занимают общую большую статью с отдельного абзаца, внутри которой иногда дополнительно сгруппированы по семантическим связям.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8. Даль был плохим этимологом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установлении родства слов и их принадлежности к общему гнезду Даль часто ошибался. Лингвистического образования у него не было, да и в целом научный подход к языку был 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Далю чужд — пожалуй, даже сознательно. На второй же странице мы видим, хотя и со знаком вопроса, сближение слов </w:t>
      </w:r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абрек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(хотя, казалось бы, помечено, что оно кавказское!) и </w:t>
      </w:r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обрекаться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Впоследствии ошибочное разбиение на гнезда было по возможности исправлено в издании под редакцией И. А.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Бодуэна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Куртенэ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9. Словарь Даля можно читать подряд, как художественное произведение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Даль создал словарь, который можно не только использовать как справочник, но и читать как сборник очерков. Перед читателем встает богатая этнографическая информация: конечно, она не относится к словарному толкованию в узком смысле, но без нее сложно представить житейский контекст самих терминов.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10. У Даля есть две статьи с картинками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Современная лексикография, особенно зарубежная, пришла к мысли, что толкование многих слов нельзя (или неоправданно сложно) давать без графической иллюстрации. Но полноценного авторитетного иллюстрированного русского толкового словаря пока, к сожалению, так и не появилось. В этом Даль намного опередил не только свое, но и наше время: две статьи он снабдил картинками.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11. Даль жаловался на тяжесть работы прямо в статьях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страницах своего словаря Даль нередко жалуется на тяжесть предпринятого труда. При этом жалобы не вынесены в предисловие, а разбросаны по статьям: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Объём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Объём словаря велик, одному не под силу.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Определить.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Чем проще и обиходнее вещь, тем труднее определить ее общим и отвлеченным порядком; определите, например, что такое стол?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Справить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Править набор для печати, держать корректуру. Больше листа в день этого словаря не справишь, глаз не станет.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12. Словарь Даля пережил второе рождение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pict>
          <v:shape id="_x0000_i1028" type="#_x0000_t75" alt="https://cdn-s-static.arzamas.academy/uploads/ckeditor/pictures/6198/content_00051.jpg" style="width:24pt;height:24pt"/>
        </w:pict>
      </w:r>
      <w:r w:rsidRPr="007257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Иван </w:t>
      </w:r>
      <w:proofErr w:type="spellStart"/>
      <w:r w:rsidRPr="007257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Бодуэн</w:t>
      </w:r>
      <w:proofErr w:type="spellEnd"/>
      <w:r w:rsidRPr="007257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де </w:t>
      </w:r>
      <w:proofErr w:type="spellStart"/>
      <w:r w:rsidRPr="007257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Куртенэ</w:t>
      </w:r>
      <w:proofErr w:type="spellEnd"/>
      <w:r w:rsidRPr="007257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 Около 1865 года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Большую роль в истории словаря Даля сыграл Иван Александрович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Бодуэн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Куртенэ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один из величайших лингвистов в истории науки. В 1903–1909 годах вышло новое (третье) издание словаря Даля под редакцией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Бодуэна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пополненное 20 тысячами новых слов (пропущенных Далем или появившихся в языке после него). Разумеется, лингвист-профессионал не мог оставить на месте смелую гипотезу о родстве слов </w:t>
      </w:r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абрек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и </w:t>
      </w:r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обрекаться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 этимологии были исправлены, гнезда упорядочены, унифицированы, словарь стал более удобен для поиска, а «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руский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язык стал «русским». Свои добавления Иван Александрович аккуратно обозначил квадратными скобками, проявив уважение и чуткость к первоначальному замыслу Даля.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13. Русский мат был хорошо известен Далю, но добавлен в словарь уже после его смерти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массовое сознание редакция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Бодуэна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Куртенэ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вошла не только из-за собственно научной стороны: впервые в истории массовой отечественной лексикографии в словарь была включена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обсценная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лексика.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Конечно, и самому Далю русский мат был прекрасно известен, но из традиционной деликатности соответствующие лексемы и фразеологизмы в его словарь не вошли.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14. По словарю Даля язык учили и русские люди, и иностранцы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Примерно с 1880-х по 1930-е годы словарь Даля — стандартный справочник по русскому языку для всех пишущих или читающих. Больше «проверить слово», не считая многочисленных словарей иностранных слов, было особенно и негде. Как ни удивительно, огромным словарем, не менее чем наполовину состоявшим из диалектизмов, пользовались и изучающие русский язык иностранцы. Словарь Даля стал очень популярным в русском обществе, причем им интересовались и люди от филологии далекие.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15. Есенин и Ремизов брали «богатства народной речи» из словаря Даля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На рубеже XIX и XX веков к словарю Даля активно обращаются писатели самых разных направлений: одни хотели разнообразить свой собственный лексикон и насытить его необычно звучащими словами, другие — выглядеть близкими народу, придать своим сочинениям диалектный колорит. Еще Чехов иронически рассказывал про «одного литератора-народника», берущего слова «у Даля и Островского», впоследствии этот образ будет мелькать и у других авторов.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Сергей Есенин. 1922 год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мещанских и крестьянских лириков XIX века — от Кольцова до Дрожжина — диалектизмов очень мало, они стараются писать «как господа», сдают экзамен на владение большой культурой. А вот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новокрестьянские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поэты-модернисты во главе с Клюевым и Есениным предельно сгущают лексические краски. Но далеко не всё при этом они берут из родных говоров, что-то даже и выдумывают, а важным источником для них служит, конечно же, Даль.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16. Словарь Даля стал мифологическим символом русской культурной идентичности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Такое осмысление восходит к эпохе модернизма. В симфонии Андрея Белого «Кубок метелей» один из фантомных персонажей «схватил словарь Даля и подобострастно подал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златобородому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мистику», а для Бенедикта Лившица «необъятный, дремучий Даль стал уютным» по сравнению с первобытной стихией футуристического словотворчества.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русской эмиграции, конечно же, «Толковый словарь» еще сильнее осмыслялся как «маленький Кремль» и спасение от небытия. Владимир Набоков дважды вспоминал, в стихах и в прозе, как студентом наткнулся на словарь Даля на 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барахолке</w:t>
      </w:r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Кембридже и жадно его перечитывал: «…однажды … в зимний день, / когда, изгнанника печаля, / шел снег, как в русском городке, — / нашел я Пушкина и Даля / на заколдованном лотке».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17. Словарь Солженицына: в основе — выписки из </w:t>
      </w:r>
      <w:proofErr w:type="spellStart"/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далевского</w:t>
      </w:r>
      <w:proofErr w:type="spellEnd"/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pict>
          <v:shape id="_x0000_i1029" type="#_x0000_t75" alt="https://cdn-s-static.arzamas.academy/uploads/ckeditor/pictures/6200/content_1.jpg" style="width:24pt;height:24pt"/>
        </w:pic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советской России канонизация Даля, в том числе литераторами, только усилилась. 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Хотя в XX веке появились новые толковые словари современного литературного языка — Ушакова, Ожегова, Большой и Малый академические — «устаревший областнический» словарь все равно продолжал сохранять ореол «главного», «настоящего» и «самого полного», памятника «России, которую мы потеряли».</w:t>
      </w:r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Писатели-патриоты вроде Алексея Югова обвиняли современные словари в том, что они «выбросили из русского языка», по сравнению с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далевским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порядка ста тысяч слов («забывая», впрочем, что подавляющее большинство этих слов — нелитературные диалектизмы). Венцом этой традиции стал «Русский словарь языкового расширения» Александра Солженицына, представляющий собой обширную выписку редких слов из Даля, которые могут пригодиться литератору (введена осторожная помета «иногда можно сказать»).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18. Современные словари «блатного жаргона» — это </w:t>
      </w:r>
      <w:proofErr w:type="gramStart"/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перевранный</w:t>
      </w:r>
      <w:proofErr w:type="gramEnd"/>
      <w:r w:rsidRPr="007257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Даль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Несколько лет тому назад лингвист Виктор Шаповал, занимаясь словарями русского арго, обнаружил, что в двух больших словарях русского уголовного жаргона, вышедших 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начале</w:t>
      </w:r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1990-х, есть большой пласт диковинных слов, никакими реальными текстами не подтверждаемых, с пометой «международное» или «иностранное». Якобы эти слова входят в состав некоего международного жаргона уголовников и описаны в ведомственных словарях с грифом «для служебного пользования». Среди них, например, слово </w:t>
      </w:r>
      <w:proofErr w:type="spellStart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скрин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которое якобы значит «ночь», и слово </w:t>
      </w:r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агрегат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которое значит «слежка».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Шаповал обратил внимание, что эти слова и их толкования подозрительно совпадают со словами из двух крайних — первого и последнего — томов словаря Даля. Причем в «международные» 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особенно</w:t>
      </w:r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охотно берутся слова, в которых Даль сам был особенно не уверен и помечал их вопросительным знаком. 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То есть либо Даль, записывая и беря из других источников такие сомнительные слова, не ошибся ни разу, а потом эти слова ровно в таком виде попали в международное арго преступников, либо какой-то сообразительный составитель милицейского словаря «для служебного пользования» (может быть, сам 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преступник, которому за такую работу было обещано снисхождение) увидел на полке словарь Даля, вооружился двумя крайними томами и</w:t>
      </w:r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стал делать выписки, обращая особое внимание на диковинные слова с вопросиками. Судите сами, какая версия более вероятна.</w:t>
      </w:r>
    </w:p>
    <w:p w:rsidR="007257DA" w:rsidRPr="007257DA" w:rsidRDefault="007257DA" w:rsidP="007257DA">
      <w:pPr>
        <w:shd w:val="clear" w:color="auto" w:fill="FFFFFF"/>
        <w:spacing w:after="345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Анонимный «ведомственный» лексикограф произвольно трактовал совершенно невинные слова как криминальные термины, а также нетвердо понимал старую орфографию и сделанные Далем сокращения. </w:t>
      </w:r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Так, слово </w:t>
      </w:r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агрегат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стало значить «слежка» (в смысле полицейское наблюдение), хотя у Даля контекст такой: «что-либо по внешности целое, но бессвязное, составное; сбор,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избор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подбор, скоп; спай, слежка, сгнетка».</w:t>
      </w:r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Перед нами типичная для Даля попытка подобрать среди исконных слов </w:t>
      </w:r>
      <w:proofErr w:type="spellStart"/>
      <w:proofErr w:type="gram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синонимов-замену</w:t>
      </w:r>
      <w:proofErr w:type="spellEnd"/>
      <w:proofErr w:type="gram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иностранного, и слежка (через е) здесь значит «нечто слежавшееся» (а </w:t>
      </w:r>
      <w:proofErr w:type="spellStart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слѣжка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от слова </w:t>
      </w:r>
      <w:proofErr w:type="spellStart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слѣдить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писалось через «ять»). Совсем анекдотичен мнимый арготизм </w:t>
      </w:r>
      <w:proofErr w:type="spellStart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скрин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— «ночь»; плагиатор не понял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далевской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записи </w:t>
      </w:r>
      <w:proofErr w:type="spellStart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скрин</w:t>
      </w:r>
      <w:proofErr w:type="spellEnd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скринка</w:t>
      </w:r>
      <w:proofErr w:type="spellEnd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gramStart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-н</w:t>
      </w:r>
      <w:proofErr w:type="gramEnd"/>
      <w:r w:rsidRPr="007257D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очка</w:t>
      </w: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то есть «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скрин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скринка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или </w:t>
      </w:r>
      <w:proofErr w:type="spellStart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скриночка</w:t>
      </w:r>
      <w:proofErr w:type="spellEnd"/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». И значит это слово не «ночка», а «сундук».</w:t>
      </w:r>
    </w:p>
    <w:p w:rsidR="007257DA" w:rsidRPr="007257DA" w:rsidRDefault="007257DA" w:rsidP="007257DA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57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Слова, выписанные кем-то из Даля, недопонятые и дополнительно фальсифицированные, пошли гулять по многочисленным словарям уголовного жаргона, издаваемым и переиздаваемым в наше время.</w:t>
      </w:r>
    </w:p>
    <w:p w:rsidR="00861990" w:rsidRPr="007257DA" w:rsidRDefault="00861990" w:rsidP="007257DA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61990" w:rsidRPr="00725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57DA"/>
    <w:rsid w:val="007257DA"/>
    <w:rsid w:val="00861990"/>
    <w:rsid w:val="00932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257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257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57D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257D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7257DA"/>
    <w:rPr>
      <w:b/>
      <w:bCs/>
    </w:rPr>
  </w:style>
  <w:style w:type="paragraph" w:styleId="a4">
    <w:name w:val="Normal (Web)"/>
    <w:basedOn w:val="a"/>
    <w:uiPriority w:val="99"/>
    <w:semiHidden/>
    <w:unhideWhenUsed/>
    <w:rsid w:val="00725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7257D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2310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96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0396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2022-11-21T09:26:00Z</dcterms:created>
  <dcterms:modified xsi:type="dcterms:W3CDTF">2022-11-21T09:26:00Z</dcterms:modified>
</cp:coreProperties>
</file>